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4A0E9" w14:textId="3A5BA413" w:rsidR="00C75744" w:rsidRPr="00583416" w:rsidRDefault="00583416" w:rsidP="00583416">
      <w:pPr>
        <w:jc w:val="right"/>
        <w:rPr>
          <w:bCs/>
        </w:rPr>
      </w:pPr>
      <w:bookmarkStart w:id="0" w:name="_GoBack"/>
      <w:bookmarkEnd w:id="0"/>
      <w:r w:rsidRPr="00583416">
        <w:rPr>
          <w:bCs/>
        </w:rPr>
        <w:t>Tomaszów Maz</w:t>
      </w:r>
      <w:r w:rsidR="008B0775">
        <w:rPr>
          <w:bCs/>
        </w:rPr>
        <w:t>.</w:t>
      </w:r>
      <w:r w:rsidR="00977330">
        <w:rPr>
          <w:bCs/>
        </w:rPr>
        <w:t>26</w:t>
      </w:r>
      <w:r w:rsidR="008B0775">
        <w:rPr>
          <w:bCs/>
        </w:rPr>
        <w:t>.04.2021 r</w:t>
      </w:r>
    </w:p>
    <w:p w14:paraId="65DDF15F" w14:textId="77777777" w:rsidR="00C75744" w:rsidRDefault="00C75744" w:rsidP="00C75744">
      <w:pPr>
        <w:jc w:val="center"/>
        <w:rPr>
          <w:b/>
          <w:bCs/>
        </w:rPr>
      </w:pPr>
    </w:p>
    <w:p w14:paraId="0E81A47A" w14:textId="7C77E7A0" w:rsidR="00C75744" w:rsidRDefault="00C75744" w:rsidP="00C75744">
      <w:pPr>
        <w:jc w:val="center"/>
        <w:rPr>
          <w:b/>
          <w:bCs/>
        </w:rPr>
      </w:pPr>
    </w:p>
    <w:p w14:paraId="1EFDDBBD" w14:textId="0BE3A9D2" w:rsidR="00583416" w:rsidRDefault="00583416" w:rsidP="00C75744">
      <w:pPr>
        <w:jc w:val="center"/>
        <w:rPr>
          <w:b/>
          <w:bCs/>
        </w:rPr>
      </w:pPr>
    </w:p>
    <w:p w14:paraId="37F68DB2" w14:textId="77777777" w:rsidR="00583416" w:rsidRDefault="00583416" w:rsidP="00C75744">
      <w:pPr>
        <w:jc w:val="center"/>
        <w:rPr>
          <w:b/>
          <w:bCs/>
        </w:rPr>
      </w:pPr>
    </w:p>
    <w:p w14:paraId="1E8FA36E" w14:textId="77777777" w:rsidR="00C75744" w:rsidRDefault="00C75744" w:rsidP="00C75744">
      <w:pPr>
        <w:jc w:val="center"/>
        <w:rPr>
          <w:b/>
          <w:bCs/>
        </w:rPr>
      </w:pPr>
      <w:r w:rsidRPr="00DE3C2D">
        <w:rPr>
          <w:b/>
          <w:bCs/>
        </w:rPr>
        <w:t xml:space="preserve">INFORMACJA O WYBORZE OFERTY W PROCEDURZE UDZIELENIA ZAMÓWIENIA O WARTOŚCI NIEPRZEKRACZAJĄCEJ W ZŁOTYCH RÓWNOWARTOŚCI KWOTY, O KTÓREJ MOWA </w:t>
      </w:r>
    </w:p>
    <w:p w14:paraId="077D74E7" w14:textId="52B98D4F" w:rsidR="00C75744" w:rsidRDefault="00C75744" w:rsidP="00C75744">
      <w:pPr>
        <w:jc w:val="center"/>
        <w:rPr>
          <w:b/>
          <w:bCs/>
        </w:rPr>
      </w:pPr>
      <w:r w:rsidRPr="009457CD">
        <w:rPr>
          <w:b/>
          <w:bCs/>
        </w:rPr>
        <w:t>W</w:t>
      </w:r>
      <w:r w:rsidR="009457CD" w:rsidRPr="009457CD">
        <w:rPr>
          <w:b/>
          <w:bCs/>
        </w:rPr>
        <w:t xml:space="preserve"> ART. 2 UST.</w:t>
      </w:r>
      <w:r w:rsidRPr="009457CD">
        <w:rPr>
          <w:b/>
          <w:bCs/>
        </w:rPr>
        <w:t xml:space="preserve"> </w:t>
      </w:r>
      <w:r w:rsidR="009457CD" w:rsidRPr="009457CD">
        <w:rPr>
          <w:b/>
          <w:bCs/>
        </w:rPr>
        <w:t xml:space="preserve">2 </w:t>
      </w:r>
      <w:r w:rsidRPr="009457CD">
        <w:rPr>
          <w:b/>
          <w:bCs/>
        </w:rPr>
        <w:t>USTAWY PZP</w:t>
      </w:r>
    </w:p>
    <w:p w14:paraId="336EF1EE" w14:textId="42441652" w:rsidR="00855D16" w:rsidRDefault="00855D16" w:rsidP="00C75744">
      <w:pPr>
        <w:jc w:val="center"/>
      </w:pPr>
    </w:p>
    <w:p w14:paraId="49191FFB" w14:textId="77777777" w:rsidR="00855D16" w:rsidRPr="009457CD" w:rsidRDefault="00855D16" w:rsidP="00C75744">
      <w:pPr>
        <w:jc w:val="center"/>
      </w:pPr>
    </w:p>
    <w:p w14:paraId="72FA6F66" w14:textId="77777777" w:rsidR="00C75744" w:rsidRDefault="00C75744" w:rsidP="00C75744">
      <w:r w:rsidRPr="00DE3C2D">
        <w:t>w ramach pr</w:t>
      </w:r>
      <w:r>
        <w:t>ojektu</w:t>
      </w:r>
    </w:p>
    <w:p w14:paraId="0C907FB6" w14:textId="77777777" w:rsidR="00C75744" w:rsidRDefault="00C75744" w:rsidP="00C75744">
      <w:pPr>
        <w:jc w:val="center"/>
      </w:pPr>
      <w:r>
        <w:rPr>
          <w:b/>
        </w:rPr>
        <w:t>„Międzynarodowa mobilność edukacyjna uczniów i absolwentów oraz kadry kształcenia zawodowego” w ramach Programu Operacyjnego Wiedza, Edukacja, Rozwój współfinansowanego z Europejskiego Funduszu Społecznego.</w:t>
      </w:r>
    </w:p>
    <w:p w14:paraId="1E803313" w14:textId="77777777" w:rsidR="00C75744" w:rsidRDefault="00C75744" w:rsidP="00C75744">
      <w:pPr>
        <w:jc w:val="center"/>
      </w:pPr>
    </w:p>
    <w:p w14:paraId="37341E18" w14:textId="77777777" w:rsidR="00C75744" w:rsidRDefault="00C75744" w:rsidP="00C75744">
      <w:pPr>
        <w:jc w:val="center"/>
      </w:pPr>
      <w:r>
        <w:rPr>
          <w:b/>
        </w:rPr>
        <w:t>pn. „Ścigaj marzenia rozwoju zawodowego” realizowanego przez</w:t>
      </w:r>
    </w:p>
    <w:p w14:paraId="65734F6A" w14:textId="77777777" w:rsidR="00C75744" w:rsidRDefault="00C75744" w:rsidP="00C75744">
      <w:pPr>
        <w:jc w:val="center"/>
      </w:pPr>
      <w:r>
        <w:rPr>
          <w:b/>
        </w:rPr>
        <w:t xml:space="preserve">Zespół Szkół Ponadpodstawowych nr 8 w Tomaszowie </w:t>
      </w:r>
      <w:proofErr w:type="spellStart"/>
      <w:r>
        <w:rPr>
          <w:b/>
        </w:rPr>
        <w:t>Maz</w:t>
      </w:r>
      <w:proofErr w:type="spellEnd"/>
      <w:r>
        <w:rPr>
          <w:b/>
        </w:rPr>
        <w:t>.</w:t>
      </w:r>
    </w:p>
    <w:p w14:paraId="13BA8767" w14:textId="63ECB201" w:rsidR="00C75744" w:rsidRDefault="00C75744" w:rsidP="00C75744">
      <w:pPr>
        <w:jc w:val="center"/>
        <w:rPr>
          <w:b/>
        </w:rPr>
      </w:pPr>
      <w:r>
        <w:rPr>
          <w:b/>
        </w:rPr>
        <w:t>Nr projektu: 2020-1-PL01-KA102-080174</w:t>
      </w:r>
    </w:p>
    <w:p w14:paraId="0A75B7B1" w14:textId="6114C748" w:rsidR="00855D16" w:rsidRDefault="00855D16" w:rsidP="00C75744">
      <w:pPr>
        <w:jc w:val="center"/>
      </w:pPr>
    </w:p>
    <w:p w14:paraId="752E0805" w14:textId="77777777" w:rsidR="00855D16" w:rsidRDefault="00855D16" w:rsidP="00C75744">
      <w:pPr>
        <w:jc w:val="center"/>
      </w:pPr>
    </w:p>
    <w:p w14:paraId="75E9317D" w14:textId="77777777" w:rsidR="00C75744" w:rsidRPr="00DE3C2D" w:rsidRDefault="00C75744" w:rsidP="00C75744"/>
    <w:p w14:paraId="0E1C75A9" w14:textId="0E50D45B" w:rsidR="00C75744" w:rsidRPr="00DE3C2D" w:rsidRDefault="00C75744" w:rsidP="00C75744">
      <w:r w:rsidRPr="00DE3C2D">
        <w:rPr>
          <w:b/>
          <w:bCs/>
        </w:rPr>
        <w:t xml:space="preserve">Przedmiot zamówienia: </w:t>
      </w:r>
      <w:r w:rsidRPr="00DE3C2D">
        <w:t>zaku</w:t>
      </w:r>
      <w:r w:rsidR="00977330">
        <w:t>p wraz z dostawą materiałów eksploatacyjnych i biurowych</w:t>
      </w:r>
    </w:p>
    <w:p w14:paraId="74DA8193" w14:textId="77777777" w:rsidR="00C75744" w:rsidRPr="00DE3C2D" w:rsidRDefault="00C75744" w:rsidP="00C75744"/>
    <w:p w14:paraId="51A0C097" w14:textId="3540DBBD" w:rsidR="00977330" w:rsidRPr="00977330" w:rsidRDefault="00C75744" w:rsidP="00977330">
      <w:r w:rsidRPr="00DE3C2D">
        <w:t>Za najkorzystniejszą została uznana oferta firmy</w:t>
      </w:r>
      <w:r>
        <w:t>:</w:t>
      </w:r>
      <w:r w:rsidR="00977330" w:rsidRPr="00977330">
        <w:rPr>
          <w:rFonts w:ascii="Calibri" w:eastAsia="Times New Roman" w:hAnsi="Calibri" w:cs="Calibri"/>
          <w:color w:val="000000"/>
        </w:rPr>
        <w:t xml:space="preserve"> </w:t>
      </w:r>
      <w:r w:rsidR="00977330" w:rsidRPr="00977330">
        <w:t xml:space="preserve">HAPRINT TONERY S.C. Skowroński Przemysław, </w:t>
      </w:r>
      <w:proofErr w:type="spellStart"/>
      <w:r w:rsidR="00977330" w:rsidRPr="00977330">
        <w:t>Werkowski</w:t>
      </w:r>
      <w:proofErr w:type="spellEnd"/>
      <w:r w:rsidR="00977330" w:rsidRPr="00977330">
        <w:t xml:space="preserve"> Maciej 70-001 Ustowo</w:t>
      </w:r>
      <w:r w:rsidR="00977330">
        <w:t xml:space="preserve">, </w:t>
      </w:r>
      <w:r w:rsidR="00977330" w:rsidRPr="00977330">
        <w:t>Ustowo 40M/14</w:t>
      </w:r>
      <w:r w:rsidR="00977330">
        <w:t xml:space="preserve"> </w:t>
      </w:r>
      <w:r w:rsidR="00977330" w:rsidRPr="00977330">
        <w:t>za cenę 5251,00 zł netto</w:t>
      </w:r>
      <w:r w:rsidR="00977330">
        <w:t xml:space="preserve"> (</w:t>
      </w:r>
      <w:r w:rsidR="00977330" w:rsidRPr="00977330">
        <w:rPr>
          <w:bCs/>
        </w:rPr>
        <w:t>6465,73 zł brutto</w:t>
      </w:r>
      <w:r w:rsidR="00977330">
        <w:rPr>
          <w:b/>
          <w:bCs/>
        </w:rPr>
        <w:t>)</w:t>
      </w:r>
      <w:r w:rsidR="00977330" w:rsidRPr="00977330">
        <w:t xml:space="preserve"> ze względu na uzyskaną najwyższą łączną liczbę punktów.</w:t>
      </w:r>
    </w:p>
    <w:p w14:paraId="7DA9D28B" w14:textId="72E6FDB2" w:rsidR="00C75744" w:rsidRPr="00DE3C2D" w:rsidRDefault="00C75744" w:rsidP="00C75744">
      <w:r>
        <w:t xml:space="preserve"> </w:t>
      </w:r>
    </w:p>
    <w:p w14:paraId="76FF1F4B" w14:textId="77777777" w:rsidR="00C75744" w:rsidRDefault="00C75744" w:rsidP="00C75744"/>
    <w:p w14:paraId="346089BE" w14:textId="77777777" w:rsidR="00462422" w:rsidRPr="00C75744" w:rsidRDefault="00462422" w:rsidP="00C75744"/>
    <w:sectPr w:rsidR="00462422" w:rsidRPr="00C75744" w:rsidSect="00EC0792">
      <w:headerReference w:type="default" r:id="rId8"/>
      <w:footerReference w:type="default" r:id="rId9"/>
      <w:pgSz w:w="11910" w:h="16840"/>
      <w:pgMar w:top="1417" w:right="1417" w:bottom="1417" w:left="1417" w:header="181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CF59D" w14:textId="77777777" w:rsidR="005C0D11" w:rsidRDefault="005C0D11">
      <w:r>
        <w:separator/>
      </w:r>
    </w:p>
  </w:endnote>
  <w:endnote w:type="continuationSeparator" w:id="0">
    <w:p w14:paraId="0CB356AB" w14:textId="77777777" w:rsidR="005C0D11" w:rsidRDefault="005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D1A8" w14:textId="77777777" w:rsidR="00B2507A" w:rsidRDefault="00C757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487FA9" wp14:editId="60563ACD">
          <wp:simplePos x="0" y="0"/>
          <wp:positionH relativeFrom="leftMargin">
            <wp:posOffset>297180</wp:posOffset>
          </wp:positionH>
          <wp:positionV relativeFrom="paragraph">
            <wp:posOffset>-103505</wp:posOffset>
          </wp:positionV>
          <wp:extent cx="491490" cy="53340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18"/>
        <w:szCs w:val="18"/>
      </w:rPr>
      <w:t xml:space="preserve">Projekt pt. „Ścigaj marzenia rozwoju zawodowego!” nr 2020-1-PL01-KA102-080174 , realizowany ze środków Europejskiego Funduszu Społecznego, Programu Operacyjnego Wiedza Edukacja Rozwój w ramach projektu "Międzynarodowa mobilność edukacyjna uczniów i absolwentów oraz kadry kształcenia zawodowego"  </w:t>
    </w:r>
  </w:p>
  <w:p w14:paraId="7F1F00AE" w14:textId="77777777" w:rsidR="00B2507A" w:rsidRDefault="005C0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CCEA" w14:textId="77777777" w:rsidR="005C0D11" w:rsidRDefault="005C0D11">
      <w:r>
        <w:separator/>
      </w:r>
    </w:p>
  </w:footnote>
  <w:footnote w:type="continuationSeparator" w:id="0">
    <w:p w14:paraId="146B2756" w14:textId="77777777" w:rsidR="005C0D11" w:rsidRDefault="005C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C1629" w14:textId="77777777" w:rsidR="00B2507A" w:rsidRDefault="00C757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inline distT="0" distB="0" distL="0" distR="0" wp14:anchorId="2917A980" wp14:editId="0BCE66C0">
          <wp:extent cx="5670550" cy="72834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0550" cy="728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678"/>
    <w:multiLevelType w:val="multilevel"/>
    <w:tmpl w:val="63BED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75A437B"/>
    <w:multiLevelType w:val="hybridMultilevel"/>
    <w:tmpl w:val="B5D4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44"/>
    <w:rsid w:val="000B3122"/>
    <w:rsid w:val="003B149A"/>
    <w:rsid w:val="0043670F"/>
    <w:rsid w:val="00462422"/>
    <w:rsid w:val="004634EE"/>
    <w:rsid w:val="00571275"/>
    <w:rsid w:val="00583416"/>
    <w:rsid w:val="005C0D11"/>
    <w:rsid w:val="005C1834"/>
    <w:rsid w:val="0079021B"/>
    <w:rsid w:val="00855D16"/>
    <w:rsid w:val="008B0775"/>
    <w:rsid w:val="009457CD"/>
    <w:rsid w:val="00977330"/>
    <w:rsid w:val="00C75744"/>
    <w:rsid w:val="00C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4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7733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22"/>
    <w:rPr>
      <w:rFonts w:ascii="Tahoma" w:eastAsia="Carlito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4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7733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22"/>
    <w:rPr>
      <w:rFonts w:ascii="Tahoma" w:eastAsia="Carlito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Chrząszcz</dc:creator>
  <cp:lastModifiedBy>wiesia</cp:lastModifiedBy>
  <cp:revision>2</cp:revision>
  <cp:lastPrinted>2021-04-12T14:40:00Z</cp:lastPrinted>
  <dcterms:created xsi:type="dcterms:W3CDTF">2021-04-28T07:43:00Z</dcterms:created>
  <dcterms:modified xsi:type="dcterms:W3CDTF">2021-04-28T07:43:00Z</dcterms:modified>
</cp:coreProperties>
</file>